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62F" w:rsidRPr="00B567A2" w:rsidRDefault="009F0723" w:rsidP="009F0723">
      <w:pPr>
        <w:jc w:val="center"/>
        <w:rPr>
          <w:rFonts w:ascii="Times New Roman" w:hAnsi="Times New Roman" w:cs="Times New Roman"/>
          <w:b/>
          <w:sz w:val="28"/>
          <w:szCs w:val="28"/>
        </w:rPr>
      </w:pPr>
      <w:r w:rsidRPr="00B567A2">
        <w:rPr>
          <w:rFonts w:ascii="Times New Roman" w:hAnsi="Times New Roman" w:cs="Times New Roman"/>
          <w:b/>
          <w:sz w:val="28"/>
          <w:szCs w:val="28"/>
        </w:rPr>
        <w:t>Пояснительная записка</w:t>
      </w:r>
    </w:p>
    <w:p w:rsidR="009E159A" w:rsidRDefault="009F0723" w:rsidP="009E159A">
      <w:pPr>
        <w:jc w:val="center"/>
        <w:rPr>
          <w:rFonts w:ascii="Times New Roman" w:hAnsi="Times New Roman" w:cs="Times New Roman"/>
          <w:sz w:val="28"/>
          <w:szCs w:val="28"/>
        </w:rPr>
      </w:pPr>
      <w:r w:rsidRPr="009E159A">
        <w:rPr>
          <w:rFonts w:ascii="Times New Roman" w:hAnsi="Times New Roman" w:cs="Times New Roman"/>
          <w:i/>
          <w:sz w:val="28"/>
          <w:szCs w:val="28"/>
        </w:rPr>
        <w:t xml:space="preserve">К проекту </w:t>
      </w:r>
      <w:r w:rsidR="009E159A" w:rsidRPr="009E159A">
        <w:rPr>
          <w:rFonts w:ascii="Times New Roman" w:hAnsi="Times New Roman" w:cs="Times New Roman"/>
          <w:i/>
          <w:sz w:val="28"/>
          <w:szCs w:val="28"/>
        </w:rPr>
        <w:t>Решения «О принятии Решения «О внесении изменений в Решение от 19.11.2014 № 31 «Положение о размерах и условиях оплаты труда муниципальных служащих Новоавачинского сельского поселения»</w:t>
      </w:r>
    </w:p>
    <w:p w:rsidR="009F0723" w:rsidRDefault="009E159A" w:rsidP="009E159A">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F0723">
        <w:rPr>
          <w:rFonts w:ascii="Times New Roman" w:hAnsi="Times New Roman" w:cs="Times New Roman"/>
          <w:sz w:val="28"/>
          <w:szCs w:val="28"/>
        </w:rPr>
        <w:t>В соответствии с часть 1 статьи 53 Федеральный закон от 6 октября 2003 г. № 131-ФЗ «Об общих принципах организации местного самоуправления в Российской Федерации»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кодекса Российской Федерации.</w:t>
      </w:r>
      <w:proofErr w:type="gramEnd"/>
    </w:p>
    <w:p w:rsidR="009F0723" w:rsidRDefault="009F0723"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части 7 статьи 11 Трудового кодекса Российской Федерации на государственных служащих и муниципальных служащих действие трудового законодательства и иных актов, содержащих нормы трудового права, распространяется с особенностями, </w:t>
      </w:r>
      <w:r w:rsidRPr="009E159A">
        <w:rPr>
          <w:rFonts w:ascii="Times New Roman" w:hAnsi="Times New Roman" w:cs="Times New Roman"/>
          <w:sz w:val="28"/>
          <w:szCs w:val="28"/>
        </w:rPr>
        <w:t>предусмотренными федеральными законами и иными нормативными правовыми актами Российской Федерации, законами и иными нормативными правовыми актами</w:t>
      </w:r>
      <w:r>
        <w:rPr>
          <w:rFonts w:ascii="Times New Roman" w:hAnsi="Times New Roman" w:cs="Times New Roman"/>
          <w:sz w:val="28"/>
          <w:szCs w:val="28"/>
        </w:rPr>
        <w:t xml:space="preserve"> субъектов Российской Федерации о государственной службе и муниципальной службе</w:t>
      </w:r>
      <w:r w:rsidR="009E159A">
        <w:rPr>
          <w:rFonts w:ascii="Times New Roman" w:hAnsi="Times New Roman" w:cs="Times New Roman"/>
          <w:sz w:val="28"/>
          <w:szCs w:val="28"/>
        </w:rPr>
        <w:t>.</w:t>
      </w:r>
      <w:proofErr w:type="gramEnd"/>
      <w:r w:rsidR="009E159A">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Заработная плата (оплата труда работника) – вознаграждение за</w:t>
      </w:r>
      <w:proofErr w:type="gramEnd"/>
      <w:r>
        <w:rPr>
          <w:rFonts w:ascii="Times New Roman" w:hAnsi="Times New Roman" w:cs="Times New Roman"/>
          <w:sz w:val="28"/>
          <w:szCs w:val="28"/>
        </w:rPr>
        <w:t xml:space="preserve"> труд в зависимости от квалификации работника, сложности, количества (часть 2 статьи 129 ТК РФ).</w:t>
      </w:r>
    </w:p>
    <w:p w:rsidR="009F0723" w:rsidRDefault="009F0723"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пункту 4 статьи 86 Бюджетного кодекса Российской Федерации, части 2 статьи 22 Федеральный закон от 2 марта 2007 г. </w:t>
      </w:r>
      <w:r w:rsidR="00183522">
        <w:rPr>
          <w:rFonts w:ascii="Times New Roman" w:hAnsi="Times New Roman" w:cs="Times New Roman"/>
          <w:sz w:val="28"/>
          <w:szCs w:val="28"/>
        </w:rPr>
        <w:t>№ 25 – ФЗ «О муниципальной службе в Российской Федерации», части 2 статьи 17 закона Камчатского края от 4 мая 2008 г. № 58 «О муниципальной службе в Камчатском крае» органы местного самоуправления самостоятельно определяют размер и условия оплаты труда муниципальных служащих.</w:t>
      </w:r>
      <w:proofErr w:type="gramEnd"/>
      <w:r w:rsidR="00183522">
        <w:rPr>
          <w:rFonts w:ascii="Times New Roman" w:hAnsi="Times New Roman" w:cs="Times New Roman"/>
          <w:sz w:val="28"/>
          <w:szCs w:val="28"/>
        </w:rPr>
        <w:t xml:space="preserve">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законом субъекта Российской Федерации, с соблюдением требований, установленных Бюджетным Кодексом  Российской Федерации.</w:t>
      </w:r>
    </w:p>
    <w:p w:rsidR="00183522" w:rsidRDefault="00183522" w:rsidP="00081934">
      <w:pPr>
        <w:ind w:firstLine="284"/>
        <w:jc w:val="both"/>
        <w:rPr>
          <w:rFonts w:ascii="Times New Roman" w:hAnsi="Times New Roman" w:cs="Times New Roman"/>
          <w:sz w:val="28"/>
          <w:szCs w:val="28"/>
        </w:rPr>
      </w:pPr>
      <w:r>
        <w:rPr>
          <w:rFonts w:ascii="Times New Roman" w:hAnsi="Times New Roman" w:cs="Times New Roman"/>
          <w:sz w:val="28"/>
          <w:szCs w:val="28"/>
        </w:rPr>
        <w:t xml:space="preserve">Муниципальная служба в Российской Федерации выстраивается во взаимосвязи с государственной гражданской службой Российской Федерации. Согласно статье 7 Федерального закона от 27 июля 2004 г. № 79 </w:t>
      </w:r>
      <w:r>
        <w:rPr>
          <w:rFonts w:ascii="Times New Roman" w:hAnsi="Times New Roman" w:cs="Times New Roman"/>
          <w:sz w:val="28"/>
          <w:szCs w:val="28"/>
        </w:rPr>
        <w:lastRenderedPageBreak/>
        <w:t>– ФЗ «О государственной гражданской службе Российской Федерации» и статье 5 Федерального закона от 2 марта 2007 г. № 25 – ФЗ «О муниципальной службе в Российской Федерации» взаимосвязь гражданской службы и муниципальной службы обеспечивается посредством:</w:t>
      </w:r>
    </w:p>
    <w:p w:rsidR="00183522" w:rsidRDefault="00183522" w:rsidP="00081934">
      <w:pPr>
        <w:ind w:firstLine="284"/>
        <w:jc w:val="both"/>
        <w:rPr>
          <w:rFonts w:ascii="Times New Roman" w:hAnsi="Times New Roman" w:cs="Times New Roman"/>
          <w:sz w:val="28"/>
          <w:szCs w:val="28"/>
        </w:rPr>
      </w:pPr>
      <w:r>
        <w:rPr>
          <w:rFonts w:ascii="Times New Roman" w:hAnsi="Times New Roman" w:cs="Times New Roman"/>
          <w:sz w:val="28"/>
          <w:szCs w:val="28"/>
        </w:rPr>
        <w:t>1) единства основных квалификационных требований для замещения должностей гражданской службы и должностей муниципальной службы;</w:t>
      </w:r>
    </w:p>
    <w:p w:rsidR="00183522" w:rsidRDefault="00183522" w:rsidP="00081934">
      <w:pPr>
        <w:ind w:firstLine="284"/>
        <w:jc w:val="both"/>
        <w:rPr>
          <w:rFonts w:ascii="Times New Roman" w:hAnsi="Times New Roman" w:cs="Times New Roman"/>
          <w:sz w:val="28"/>
          <w:szCs w:val="28"/>
        </w:rPr>
      </w:pPr>
      <w:r>
        <w:rPr>
          <w:rFonts w:ascii="Times New Roman" w:hAnsi="Times New Roman" w:cs="Times New Roman"/>
          <w:sz w:val="28"/>
          <w:szCs w:val="28"/>
        </w:rPr>
        <w:t>2) единства ограничений и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и прохождении гражданской службы и муниципальной службы;</w:t>
      </w:r>
    </w:p>
    <w:p w:rsidR="00183522" w:rsidRDefault="00183522" w:rsidP="00081934">
      <w:pPr>
        <w:ind w:firstLine="284"/>
        <w:jc w:val="both"/>
        <w:rPr>
          <w:rFonts w:ascii="Times New Roman" w:hAnsi="Times New Roman" w:cs="Times New Roman"/>
          <w:sz w:val="28"/>
          <w:szCs w:val="28"/>
        </w:rPr>
      </w:pPr>
      <w:r>
        <w:rPr>
          <w:rFonts w:ascii="Times New Roman" w:hAnsi="Times New Roman" w:cs="Times New Roman"/>
          <w:sz w:val="28"/>
          <w:szCs w:val="28"/>
        </w:rPr>
        <w:t>3) единства требований к подготовке кадров для гражданской службы и муниципальной службы и профессиональному развитию</w:t>
      </w:r>
      <w:r w:rsidR="003232CD">
        <w:rPr>
          <w:rFonts w:ascii="Times New Roman" w:hAnsi="Times New Roman" w:cs="Times New Roman"/>
          <w:sz w:val="28"/>
          <w:szCs w:val="28"/>
        </w:rPr>
        <w:t xml:space="preserve"> гражданских служащих и муниципальных служащих;</w:t>
      </w:r>
    </w:p>
    <w:p w:rsidR="003232CD" w:rsidRDefault="003232CD" w:rsidP="00081934">
      <w:pPr>
        <w:ind w:firstLine="284"/>
        <w:jc w:val="both"/>
        <w:rPr>
          <w:rFonts w:ascii="Times New Roman" w:hAnsi="Times New Roman" w:cs="Times New Roman"/>
          <w:sz w:val="28"/>
          <w:szCs w:val="28"/>
        </w:rPr>
      </w:pPr>
      <w:r>
        <w:rPr>
          <w:rFonts w:ascii="Times New Roman" w:hAnsi="Times New Roman" w:cs="Times New Roman"/>
          <w:sz w:val="28"/>
          <w:szCs w:val="28"/>
        </w:rPr>
        <w:t>4) учета стажа и муниципальной службы при исчислении стажа гражданской службы и стажа гражданской службы при исчислении стажа муниципальной службы;</w:t>
      </w:r>
    </w:p>
    <w:p w:rsidR="003232CD" w:rsidRDefault="003232CD" w:rsidP="00081934">
      <w:pPr>
        <w:ind w:firstLine="284"/>
        <w:jc w:val="both"/>
        <w:rPr>
          <w:rFonts w:ascii="Times New Roman" w:hAnsi="Times New Roman" w:cs="Times New Roman"/>
          <w:sz w:val="28"/>
          <w:szCs w:val="28"/>
        </w:rPr>
      </w:pPr>
      <w:r>
        <w:rPr>
          <w:rFonts w:ascii="Times New Roman" w:hAnsi="Times New Roman" w:cs="Times New Roman"/>
          <w:sz w:val="28"/>
          <w:szCs w:val="28"/>
        </w:rPr>
        <w:t xml:space="preserve">5) соотносительности основных условий оплаты труда и социальных гарантий гражданских служащих и муниципальных служащих; </w:t>
      </w:r>
    </w:p>
    <w:p w:rsidR="003232CD" w:rsidRDefault="003232CD" w:rsidP="00081934">
      <w:pPr>
        <w:ind w:firstLine="284"/>
        <w:jc w:val="both"/>
        <w:rPr>
          <w:rFonts w:ascii="Times New Roman" w:hAnsi="Times New Roman" w:cs="Times New Roman"/>
          <w:sz w:val="28"/>
          <w:szCs w:val="28"/>
        </w:rPr>
      </w:pPr>
      <w:r>
        <w:rPr>
          <w:rFonts w:ascii="Times New Roman" w:hAnsi="Times New Roman" w:cs="Times New Roman"/>
          <w:sz w:val="28"/>
          <w:szCs w:val="28"/>
        </w:rPr>
        <w:t>6) соотносительности основных условий государственно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3232CD" w:rsidRDefault="003232CD" w:rsidP="00081934">
      <w:pPr>
        <w:ind w:firstLine="284"/>
        <w:jc w:val="both"/>
        <w:rPr>
          <w:rFonts w:ascii="Times New Roman" w:hAnsi="Times New Roman" w:cs="Times New Roman"/>
          <w:sz w:val="28"/>
          <w:szCs w:val="28"/>
        </w:rPr>
      </w:pPr>
      <w:r>
        <w:rPr>
          <w:rFonts w:ascii="Times New Roman" w:hAnsi="Times New Roman" w:cs="Times New Roman"/>
          <w:sz w:val="28"/>
          <w:szCs w:val="28"/>
        </w:rPr>
        <w:t>Согласно пункту 2 статьи 8 Федерального закона от 2 марта 2007 г. № 25 – ФЗ «О муниципальной службе в Российской Федерации»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3232CD" w:rsidRDefault="003232CD"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Соотношение должностей муниципальной службы и должностей краевой гражданской службы в Камчатском крае с учетом квалификационных требований для замещения соответствующих должностей муниципальной службы должностей краевой службы устанавливается согласно приложению № 2 к закону Камчатского края «О муниципальной службе в Камчатском крае» от 04.05.2008 г. № 58 в соответствии с частью 2 статьи 7 названного закона Камчатского края.</w:t>
      </w:r>
      <w:proofErr w:type="gramEnd"/>
    </w:p>
    <w:p w:rsidR="003232CD" w:rsidRDefault="002E6252"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Составляющие ежемесячного денежного содержания государственных гражданских служащих Камчатского края по наименованиям должностей, в соответствии с Федеральным законом от 27.07.2004 г. № 79 –ФЗ «О государственной гражданской службе в Российской Федерации», законом Камчатского края от 27.02.2013 № 203 «О государственных должностях Камчатского края», Законом Камчатского края от 20.11.2013 № 343 «О государственной гражданской службе Камчатского края» установлены Постановлением Губернатора Камчатского края от 29 ноября</w:t>
      </w:r>
      <w:proofErr w:type="gramEnd"/>
      <w:r>
        <w:rPr>
          <w:rFonts w:ascii="Times New Roman" w:hAnsi="Times New Roman" w:cs="Times New Roman"/>
          <w:sz w:val="28"/>
          <w:szCs w:val="28"/>
        </w:rPr>
        <w:t xml:space="preserve"> 2013 г. № 137 «Об отдельных вопросах ежемесячного денежного вознаграждения лиц, замещающих государственные должности Камчатского края, и ежемесячного денежного содержания государственных гражданских служащих Камчатского края».</w:t>
      </w:r>
    </w:p>
    <w:p w:rsidR="002E6252" w:rsidRDefault="002E6252"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представленном </w:t>
      </w:r>
      <w:r w:rsidRPr="009E159A">
        <w:rPr>
          <w:rFonts w:ascii="Times New Roman" w:hAnsi="Times New Roman" w:cs="Times New Roman"/>
          <w:sz w:val="28"/>
          <w:szCs w:val="28"/>
        </w:rPr>
        <w:t xml:space="preserve">проекте </w:t>
      </w:r>
      <w:r w:rsidR="009E159A">
        <w:rPr>
          <w:rFonts w:ascii="Times New Roman" w:hAnsi="Times New Roman" w:cs="Times New Roman"/>
          <w:sz w:val="28"/>
          <w:szCs w:val="28"/>
        </w:rPr>
        <w:t>Решения</w:t>
      </w:r>
      <w:r>
        <w:rPr>
          <w:rFonts w:ascii="Times New Roman" w:hAnsi="Times New Roman" w:cs="Times New Roman"/>
          <w:sz w:val="28"/>
          <w:szCs w:val="28"/>
        </w:rPr>
        <w:t xml:space="preserve"> актуализированы требования по соотносительности основных условий оплаты труда гражданских служащих и муниципальных служащих, с учетом соблюдения норм Трудового Кодекса Российской Федерации, Бюджетного Кодекса Российской Федерации, законодательства о местном </w:t>
      </w:r>
      <w:r w:rsidR="001A0F3B">
        <w:rPr>
          <w:rFonts w:ascii="Times New Roman" w:hAnsi="Times New Roman" w:cs="Times New Roman"/>
          <w:sz w:val="28"/>
          <w:szCs w:val="28"/>
        </w:rPr>
        <w:t>самоуправлении и законодательства о муниципальной и государственной гражданской службы в Российской Федерации с учетом особенностей законодательства Камчатского края</w:t>
      </w:r>
      <w:r w:rsidR="009E159A">
        <w:rPr>
          <w:rFonts w:ascii="Times New Roman" w:hAnsi="Times New Roman" w:cs="Times New Roman"/>
          <w:sz w:val="28"/>
          <w:szCs w:val="28"/>
        </w:rPr>
        <w:t>.</w:t>
      </w:r>
      <w:proofErr w:type="gramEnd"/>
    </w:p>
    <w:p w:rsidR="001A0F3B" w:rsidRDefault="001A0F3B"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Проект соотносится со статьей 136 БК РФ и статьей 17 закона Камчатского края «О муниципальной службе в Камчатском крае» от 04.05.2008 г. № 58 в части соблюдения норматива, установленного высшим исполнительны органом государственной власти субъекта Российской Федерации для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w:t>
      </w:r>
      <w:proofErr w:type="gramEnd"/>
      <w:r>
        <w:rPr>
          <w:rFonts w:ascii="Times New Roman" w:hAnsi="Times New Roman" w:cs="Times New Roman"/>
          <w:sz w:val="28"/>
          <w:szCs w:val="28"/>
        </w:rPr>
        <w:t xml:space="preserve"> местного самоуправления для </w:t>
      </w:r>
      <w:r w:rsidR="00302D0D">
        <w:rPr>
          <w:rFonts w:ascii="Times New Roman" w:hAnsi="Times New Roman" w:cs="Times New Roman"/>
          <w:sz w:val="28"/>
          <w:szCs w:val="28"/>
        </w:rPr>
        <w:t>Новоавачинского сельского поселения</w:t>
      </w:r>
      <w:r>
        <w:rPr>
          <w:rFonts w:ascii="Times New Roman" w:hAnsi="Times New Roman" w:cs="Times New Roman"/>
          <w:sz w:val="28"/>
          <w:szCs w:val="28"/>
        </w:rPr>
        <w:t>;</w:t>
      </w:r>
    </w:p>
    <w:p w:rsidR="001A0F3B" w:rsidRDefault="001A0F3B"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Система оплаты труда в представленном проекте актуализирована с учетом соблюдения норматива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в Камчатском крае на 2019 год, утвержденного Постановлением Правительства Камчатского края от 09.11.2018 г. № 472 – П.</w:t>
      </w:r>
      <w:proofErr w:type="gramEnd"/>
    </w:p>
    <w:p w:rsidR="00302D0D" w:rsidRDefault="001A0F3B" w:rsidP="00081934">
      <w:pPr>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Кроме того представленный проект </w:t>
      </w:r>
      <w:r w:rsidR="009E159A">
        <w:rPr>
          <w:rFonts w:ascii="Times New Roman" w:hAnsi="Times New Roman" w:cs="Times New Roman"/>
          <w:sz w:val="28"/>
          <w:szCs w:val="28"/>
        </w:rPr>
        <w:t>Решения</w:t>
      </w:r>
      <w:bookmarkStart w:id="0" w:name="_GoBack"/>
      <w:bookmarkEnd w:id="0"/>
      <w:r>
        <w:rPr>
          <w:rFonts w:ascii="Times New Roman" w:hAnsi="Times New Roman" w:cs="Times New Roman"/>
          <w:sz w:val="28"/>
          <w:szCs w:val="28"/>
        </w:rPr>
        <w:t xml:space="preserve"> исключит факт размера фактического ежемесячного денежного содержания муниципальных служащих старшей и младшей групп должностей (специалист 1 разряда, </w:t>
      </w:r>
      <w:r>
        <w:rPr>
          <w:rFonts w:ascii="Times New Roman" w:hAnsi="Times New Roman" w:cs="Times New Roman"/>
          <w:sz w:val="28"/>
          <w:szCs w:val="28"/>
        </w:rPr>
        <w:lastRenderedPageBreak/>
        <w:t xml:space="preserve">старший специалист 1 разряда) ниже установленного трудовым законодательством, </w:t>
      </w:r>
      <w:r w:rsidR="00302D0D">
        <w:rPr>
          <w:rFonts w:ascii="Times New Roman" w:hAnsi="Times New Roman" w:cs="Times New Roman"/>
          <w:sz w:val="28"/>
          <w:szCs w:val="28"/>
        </w:rPr>
        <w:t>и Региональным Соглашением «О минимальной заработной плате в Камчатском крае» минимального размера оплаты труда и позволит с учетом требований к муниципальной службе производить оплату труда соразмерно особенностей муниципальной службы т</w:t>
      </w:r>
      <w:proofErr w:type="gramEnd"/>
      <w:r w:rsidR="00302D0D">
        <w:rPr>
          <w:rFonts w:ascii="Times New Roman" w:hAnsi="Times New Roman" w:cs="Times New Roman"/>
          <w:sz w:val="28"/>
          <w:szCs w:val="28"/>
        </w:rPr>
        <w:t xml:space="preserve">.е. без доплат до минимального </w:t>
      </w:r>
      <w:proofErr w:type="gramStart"/>
      <w:r w:rsidR="00302D0D">
        <w:rPr>
          <w:rFonts w:ascii="Times New Roman" w:hAnsi="Times New Roman" w:cs="Times New Roman"/>
          <w:sz w:val="28"/>
          <w:szCs w:val="28"/>
        </w:rPr>
        <w:t>размера оплаты труда</w:t>
      </w:r>
      <w:proofErr w:type="gramEnd"/>
      <w:r w:rsidR="00302D0D">
        <w:rPr>
          <w:rFonts w:ascii="Times New Roman" w:hAnsi="Times New Roman" w:cs="Times New Roman"/>
          <w:sz w:val="28"/>
          <w:szCs w:val="28"/>
        </w:rPr>
        <w:t>, которая устанавливается по рабочим профессиям не имеющих определенных ограничений, и не требующих определенной квалификации.</w:t>
      </w: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Pr="00302D0D" w:rsidRDefault="00302D0D" w:rsidP="00081934">
      <w:pPr>
        <w:ind w:firstLine="284"/>
        <w:rPr>
          <w:rFonts w:ascii="Times New Roman" w:hAnsi="Times New Roman" w:cs="Times New Roman"/>
          <w:sz w:val="28"/>
          <w:szCs w:val="28"/>
        </w:rPr>
      </w:pPr>
    </w:p>
    <w:p w:rsidR="00302D0D" w:rsidRDefault="00302D0D" w:rsidP="00081934">
      <w:pPr>
        <w:ind w:firstLine="284"/>
        <w:rPr>
          <w:rFonts w:ascii="Times New Roman" w:hAnsi="Times New Roman" w:cs="Times New Roman"/>
          <w:sz w:val="28"/>
          <w:szCs w:val="28"/>
        </w:rPr>
      </w:pPr>
    </w:p>
    <w:p w:rsidR="00302D0D" w:rsidRDefault="00302D0D" w:rsidP="00081934">
      <w:pPr>
        <w:ind w:firstLine="284"/>
        <w:rPr>
          <w:rFonts w:ascii="Times New Roman" w:hAnsi="Times New Roman" w:cs="Times New Roman"/>
          <w:sz w:val="28"/>
          <w:szCs w:val="28"/>
        </w:rPr>
      </w:pPr>
    </w:p>
    <w:p w:rsidR="001A0F3B" w:rsidRDefault="00302D0D" w:rsidP="00081934">
      <w:pPr>
        <w:tabs>
          <w:tab w:val="left" w:pos="6330"/>
        </w:tabs>
        <w:ind w:firstLine="284"/>
        <w:rPr>
          <w:rFonts w:ascii="Times New Roman" w:hAnsi="Times New Roman" w:cs="Times New Roman"/>
          <w:sz w:val="28"/>
          <w:szCs w:val="28"/>
        </w:rPr>
      </w:pPr>
      <w:r>
        <w:rPr>
          <w:rFonts w:ascii="Times New Roman" w:hAnsi="Times New Roman" w:cs="Times New Roman"/>
          <w:sz w:val="28"/>
          <w:szCs w:val="28"/>
        </w:rPr>
        <w:tab/>
      </w:r>
    </w:p>
    <w:p w:rsidR="00302D0D" w:rsidRDefault="00302D0D" w:rsidP="00081934">
      <w:pPr>
        <w:tabs>
          <w:tab w:val="left" w:pos="6330"/>
        </w:tabs>
        <w:ind w:firstLine="284"/>
        <w:rPr>
          <w:rFonts w:ascii="Times New Roman" w:hAnsi="Times New Roman" w:cs="Times New Roman"/>
          <w:sz w:val="28"/>
          <w:szCs w:val="28"/>
        </w:rPr>
      </w:pPr>
    </w:p>
    <w:sectPr w:rsidR="00302D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723"/>
    <w:rsid w:val="00081934"/>
    <w:rsid w:val="00183522"/>
    <w:rsid w:val="001A0F3B"/>
    <w:rsid w:val="002E6252"/>
    <w:rsid w:val="00302D0D"/>
    <w:rsid w:val="003232CD"/>
    <w:rsid w:val="0035462F"/>
    <w:rsid w:val="009E159A"/>
    <w:rsid w:val="009F0723"/>
    <w:rsid w:val="00B56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EFE5B-1BEB-490C-BE13-98D452834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1077</Words>
  <Characters>6139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dcterms:created xsi:type="dcterms:W3CDTF">2020-03-25T00:06:00Z</dcterms:created>
  <dcterms:modified xsi:type="dcterms:W3CDTF">2020-03-25T02:27:00Z</dcterms:modified>
</cp:coreProperties>
</file>